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FA" w:rsidRPr="00017F99" w:rsidRDefault="00B11AFA" w:rsidP="00B11AFA">
      <w:pPr>
        <w:spacing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ΑΣΚΗΣΗ </w:t>
      </w:r>
      <w:r w:rsidR="00017F99">
        <w:rPr>
          <w:b/>
          <w:sz w:val="28"/>
          <w:szCs w:val="28"/>
          <w:lang w:val="en-US"/>
        </w:rPr>
        <w:t>9</w:t>
      </w:r>
    </w:p>
    <w:p w:rsidR="00B11AFA" w:rsidRDefault="00B11AFA" w:rsidP="00B11AFA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(ΕΓΓΡΑΦΕΣ ΤΑΚΤΟΠΟΙΗΣΗΣ</w:t>
      </w:r>
      <w:r w:rsidRPr="00591C08">
        <w:rPr>
          <w:b/>
          <w:sz w:val="26"/>
          <w:szCs w:val="26"/>
        </w:rPr>
        <w:t>)</w:t>
      </w:r>
    </w:p>
    <w:p w:rsidR="00B11AFA" w:rsidRDefault="00B11AFA" w:rsidP="00B11AFA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Στο προσωρινό ισοζύγιο της 31.12.2020 της </w:t>
      </w:r>
      <w:r w:rsidR="00017F99">
        <w:rPr>
          <w:sz w:val="26"/>
          <w:szCs w:val="26"/>
        </w:rPr>
        <w:t>εταιρείας  «ΚΑΠΑ ΑΕ</w:t>
      </w:r>
      <w:r>
        <w:rPr>
          <w:sz w:val="26"/>
          <w:szCs w:val="26"/>
        </w:rPr>
        <w:t xml:space="preserve">»,  εμφανίζονται τα υπόλοιπα λογαριασμών  </w:t>
      </w:r>
      <w:r w:rsidR="00017F99">
        <w:rPr>
          <w:sz w:val="26"/>
          <w:szCs w:val="26"/>
        </w:rPr>
        <w:t>ως εξής: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1"/>
        <w:gridCol w:w="3846"/>
        <w:gridCol w:w="2719"/>
      </w:tblGrid>
      <w:tr w:rsidR="00B11AFA" w:rsidTr="00961C39">
        <w:tc>
          <w:tcPr>
            <w:tcW w:w="1731" w:type="dxa"/>
          </w:tcPr>
          <w:p w:rsidR="00B11AFA" w:rsidRPr="003B3A54" w:rsidRDefault="00B11AFA" w:rsidP="00EC0E9C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38.01</w:t>
            </w:r>
            <w:r>
              <w:rPr>
                <w:sz w:val="26"/>
                <w:szCs w:val="26"/>
                <w:lang w:val="en-US"/>
              </w:rPr>
              <w:t>.00.0000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Ταμείο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90000</w:t>
            </w:r>
          </w:p>
        </w:tc>
      </w:tr>
      <w:tr w:rsidR="00B11AFA" w:rsidTr="00961C39">
        <w:tc>
          <w:tcPr>
            <w:tcW w:w="1731" w:type="dxa"/>
          </w:tcPr>
          <w:p w:rsidR="00B11AFA" w:rsidRPr="00FA2467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20.02.00.0024</w:t>
            </w:r>
          </w:p>
        </w:tc>
        <w:tc>
          <w:tcPr>
            <w:tcW w:w="3846" w:type="dxa"/>
          </w:tcPr>
          <w:p w:rsidR="00B11AFA" w:rsidRDefault="00017F9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Αγορές εμπορευμάτων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  <w:r w:rsidR="00B11AFA">
              <w:rPr>
                <w:sz w:val="26"/>
                <w:szCs w:val="26"/>
              </w:rPr>
              <w:t>00</w:t>
            </w:r>
          </w:p>
        </w:tc>
      </w:tr>
      <w:tr w:rsidR="00B11AFA" w:rsidTr="00961C39">
        <w:tc>
          <w:tcPr>
            <w:tcW w:w="1731" w:type="dxa"/>
          </w:tcPr>
          <w:p w:rsidR="00B11AFA" w:rsidRPr="00FA2467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FA2467">
              <w:rPr>
                <w:sz w:val="26"/>
                <w:szCs w:val="26"/>
              </w:rPr>
              <w:t>.01.00.0000</w:t>
            </w:r>
          </w:p>
        </w:tc>
        <w:tc>
          <w:tcPr>
            <w:tcW w:w="3846" w:type="dxa"/>
          </w:tcPr>
          <w:p w:rsidR="00B11AFA" w:rsidRDefault="00017F9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Μεταφορικά Μέσα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11AFA">
              <w:rPr>
                <w:sz w:val="26"/>
                <w:szCs w:val="26"/>
              </w:rPr>
              <w:t>0000</w:t>
            </w:r>
          </w:p>
        </w:tc>
      </w:tr>
      <w:tr w:rsidR="00B11AFA" w:rsidTr="00961C39">
        <w:tc>
          <w:tcPr>
            <w:tcW w:w="1731" w:type="dxa"/>
          </w:tcPr>
          <w:p w:rsidR="00B11AFA" w:rsidRPr="003B3A54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C13E80">
              <w:rPr>
                <w:sz w:val="26"/>
                <w:szCs w:val="26"/>
              </w:rPr>
              <w:t>.02.00.0000</w:t>
            </w:r>
          </w:p>
        </w:tc>
        <w:tc>
          <w:tcPr>
            <w:tcW w:w="3846" w:type="dxa"/>
          </w:tcPr>
          <w:p w:rsidR="00B11AFA" w:rsidRDefault="00017F99" w:rsidP="00C13E80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Σωρευμένες αποσβέσεις μεταφορικών μέσων</w:t>
            </w:r>
          </w:p>
        </w:tc>
        <w:tc>
          <w:tcPr>
            <w:tcW w:w="2719" w:type="dxa"/>
          </w:tcPr>
          <w:p w:rsidR="00B11AFA" w:rsidRDefault="00017F99" w:rsidP="00B11AFA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  <w:r w:rsidR="00B11AFA">
              <w:rPr>
                <w:sz w:val="26"/>
                <w:szCs w:val="26"/>
              </w:rPr>
              <w:t>00</w:t>
            </w:r>
          </w:p>
        </w:tc>
      </w:tr>
      <w:tr w:rsidR="00B11AFA" w:rsidTr="00961C39">
        <w:tc>
          <w:tcPr>
            <w:tcW w:w="1731" w:type="dxa"/>
          </w:tcPr>
          <w:p w:rsidR="00B11AFA" w:rsidRPr="00C13E80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C13E80">
              <w:rPr>
                <w:sz w:val="26"/>
                <w:szCs w:val="26"/>
              </w:rPr>
              <w:t>.01.01.0000</w:t>
            </w:r>
          </w:p>
        </w:tc>
        <w:tc>
          <w:tcPr>
            <w:tcW w:w="3846" w:type="dxa"/>
          </w:tcPr>
          <w:p w:rsidR="00B11AFA" w:rsidRDefault="00017F9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Πελάτες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  <w:r w:rsidR="00B11AFA">
              <w:rPr>
                <w:sz w:val="26"/>
                <w:szCs w:val="26"/>
              </w:rPr>
              <w:t>000</w:t>
            </w:r>
          </w:p>
        </w:tc>
      </w:tr>
      <w:tr w:rsidR="00B11AFA" w:rsidTr="00961C39">
        <w:tc>
          <w:tcPr>
            <w:tcW w:w="1731" w:type="dxa"/>
          </w:tcPr>
          <w:p w:rsidR="00B11AFA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70.01.01.0024</w:t>
            </w:r>
          </w:p>
        </w:tc>
        <w:tc>
          <w:tcPr>
            <w:tcW w:w="3846" w:type="dxa"/>
          </w:tcPr>
          <w:p w:rsidR="00B11AFA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Πωλήσεις εμπορευμάτων</w:t>
            </w:r>
          </w:p>
        </w:tc>
        <w:tc>
          <w:tcPr>
            <w:tcW w:w="2719" w:type="dxa"/>
          </w:tcPr>
          <w:p w:rsidR="00B11AFA" w:rsidRDefault="00786ED2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400000</w:t>
            </w:r>
          </w:p>
        </w:tc>
      </w:tr>
      <w:tr w:rsidR="00B11AFA" w:rsidTr="00961C39">
        <w:tc>
          <w:tcPr>
            <w:tcW w:w="1731" w:type="dxa"/>
          </w:tcPr>
          <w:p w:rsidR="00B11AFA" w:rsidRPr="00C13E80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40.07.00.0000</w:t>
            </w:r>
          </w:p>
        </w:tc>
        <w:tc>
          <w:tcPr>
            <w:tcW w:w="3846" w:type="dxa"/>
          </w:tcPr>
          <w:p w:rsidR="00B11AFA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Εταιρικό </w:t>
            </w:r>
            <w:r w:rsidR="00B11AFA">
              <w:rPr>
                <w:sz w:val="26"/>
                <w:szCs w:val="26"/>
              </w:rPr>
              <w:t>Κεφάλαιο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  <w:r w:rsidR="00B11AFA">
              <w:rPr>
                <w:sz w:val="26"/>
                <w:szCs w:val="26"/>
              </w:rPr>
              <w:t>000</w:t>
            </w:r>
          </w:p>
        </w:tc>
      </w:tr>
      <w:tr w:rsidR="00B11AFA" w:rsidTr="00961C39">
        <w:tc>
          <w:tcPr>
            <w:tcW w:w="1731" w:type="dxa"/>
          </w:tcPr>
          <w:p w:rsidR="00B11AFA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20.01.00</w:t>
            </w:r>
            <w:r w:rsidR="00C13E80">
              <w:rPr>
                <w:sz w:val="26"/>
                <w:szCs w:val="26"/>
              </w:rPr>
              <w:t>.0024</w:t>
            </w:r>
          </w:p>
        </w:tc>
        <w:tc>
          <w:tcPr>
            <w:tcW w:w="3846" w:type="dxa"/>
          </w:tcPr>
          <w:p w:rsidR="00B11AFA" w:rsidRDefault="00017F9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Εμπορεύματα (Αποθέματα)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8000</w:t>
            </w:r>
            <w:r w:rsidR="00B11AFA">
              <w:rPr>
                <w:sz w:val="26"/>
                <w:szCs w:val="26"/>
              </w:rPr>
              <w:t>0</w:t>
            </w:r>
          </w:p>
        </w:tc>
      </w:tr>
      <w:tr w:rsidR="00B11AFA" w:rsidTr="00961C39">
        <w:tc>
          <w:tcPr>
            <w:tcW w:w="1731" w:type="dxa"/>
          </w:tcPr>
          <w:p w:rsidR="00B11AFA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64.02</w:t>
            </w:r>
            <w:r w:rsidR="00C13E80">
              <w:rPr>
                <w:sz w:val="26"/>
                <w:szCs w:val="26"/>
              </w:rPr>
              <w:t>.00.0000</w:t>
            </w:r>
          </w:p>
        </w:tc>
        <w:tc>
          <w:tcPr>
            <w:tcW w:w="3846" w:type="dxa"/>
          </w:tcPr>
          <w:p w:rsidR="00B11AFA" w:rsidRDefault="00017F9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Φωτισμός 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  <w:r w:rsidR="00B11AFA">
              <w:rPr>
                <w:sz w:val="26"/>
                <w:szCs w:val="26"/>
              </w:rPr>
              <w:t>00</w:t>
            </w:r>
          </w:p>
        </w:tc>
      </w:tr>
      <w:tr w:rsidR="00B11AFA" w:rsidTr="00961C39">
        <w:tc>
          <w:tcPr>
            <w:tcW w:w="1731" w:type="dxa"/>
          </w:tcPr>
          <w:p w:rsidR="00B11AFA" w:rsidRPr="00C13E80" w:rsidRDefault="00786ED2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64.08.01</w:t>
            </w:r>
            <w:bookmarkStart w:id="0" w:name="_GoBack"/>
            <w:bookmarkEnd w:id="0"/>
            <w:r w:rsidR="00C13E80">
              <w:rPr>
                <w:sz w:val="26"/>
                <w:szCs w:val="26"/>
              </w:rPr>
              <w:t>.0024</w:t>
            </w:r>
          </w:p>
        </w:tc>
        <w:tc>
          <w:tcPr>
            <w:tcW w:w="3846" w:type="dxa"/>
          </w:tcPr>
          <w:p w:rsidR="00B11AFA" w:rsidRPr="003B3A54" w:rsidRDefault="00017F9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Γραφική Ύλη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  <w:r w:rsidR="00B11AFA">
              <w:rPr>
                <w:sz w:val="26"/>
                <w:szCs w:val="26"/>
              </w:rPr>
              <w:t>0</w:t>
            </w:r>
          </w:p>
        </w:tc>
      </w:tr>
      <w:tr w:rsidR="00B11AFA" w:rsidTr="00961C39">
        <w:tc>
          <w:tcPr>
            <w:tcW w:w="1731" w:type="dxa"/>
          </w:tcPr>
          <w:p w:rsidR="00B11AFA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64.05.01.0000</w:t>
            </w:r>
          </w:p>
        </w:tc>
        <w:tc>
          <w:tcPr>
            <w:tcW w:w="3846" w:type="dxa"/>
          </w:tcPr>
          <w:p w:rsidR="00B11AFA" w:rsidRDefault="00961C3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Ενοίκια </w:t>
            </w:r>
          </w:p>
        </w:tc>
        <w:tc>
          <w:tcPr>
            <w:tcW w:w="2719" w:type="dxa"/>
          </w:tcPr>
          <w:p w:rsidR="00B11AFA" w:rsidRDefault="00017F9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B11AFA">
              <w:rPr>
                <w:sz w:val="26"/>
                <w:szCs w:val="26"/>
              </w:rPr>
              <w:t>000</w:t>
            </w:r>
          </w:p>
        </w:tc>
      </w:tr>
    </w:tbl>
    <w:p w:rsidR="00B11AFA" w:rsidRPr="001E11D0" w:rsidRDefault="00B11AFA" w:rsidP="00B11AFA">
      <w:pPr>
        <w:spacing w:after="120"/>
        <w:rPr>
          <w:sz w:val="26"/>
          <w:szCs w:val="26"/>
        </w:rPr>
      </w:pPr>
    </w:p>
    <w:p w:rsidR="00B11AFA" w:rsidRPr="0013722B" w:rsidRDefault="00B11AFA" w:rsidP="00B11AFA">
      <w:pPr>
        <w:spacing w:after="120"/>
        <w:jc w:val="both"/>
        <w:rPr>
          <w:b/>
          <w:i/>
          <w:u w:val="single"/>
        </w:rPr>
      </w:pPr>
    </w:p>
    <w:p w:rsidR="00B11AFA" w:rsidRPr="00083638" w:rsidRDefault="00961C39" w:rsidP="00B11AFA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Στις 31.12.20</w:t>
      </w:r>
      <w:r w:rsidR="00017F99">
        <w:rPr>
          <w:sz w:val="26"/>
          <w:szCs w:val="26"/>
        </w:rPr>
        <w:t xml:space="preserve"> διενεργούμενης της απογραφής διαπιστώθηκαν τα εξής</w:t>
      </w:r>
      <w:r w:rsidR="00B11AFA" w:rsidRPr="00083638">
        <w:rPr>
          <w:sz w:val="26"/>
          <w:szCs w:val="26"/>
        </w:rPr>
        <w:t>:</w:t>
      </w:r>
    </w:p>
    <w:p w:rsidR="00A66D1B" w:rsidRDefault="00017F99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Α) Ένα μεταφορικό μέσο «Α» αρχικής αξίας κτήσης 60.000 € και αποσβεσμένα μέχρι 31/12/19 κατά το ποσό 20.000 €, πουλήθηκε στις 26/3/2020 αντί του ποσού 70.000 €</w:t>
      </w:r>
      <w:r w:rsidR="00A66D1B">
        <w:rPr>
          <w:sz w:val="26"/>
          <w:szCs w:val="26"/>
        </w:rPr>
        <w:t xml:space="preserve"> με μετρητά. </w:t>
      </w:r>
    </w:p>
    <w:p w:rsidR="00A66D1B" w:rsidRDefault="00A66D1B" w:rsidP="00A66D1B">
      <w:pPr>
        <w:pStyle w:val="a3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Β) Ένα άλλο μεταφορικό μέσο «Β» αρχικής αξίας 70.000 € και αποσβεσμένου μέχρι 31/12/19 με το ποσό 25.000 €, στις 28/9/20 καταστράφηκε εντελώς.</w:t>
      </w:r>
    </w:p>
    <w:p w:rsidR="00A66D1B" w:rsidRDefault="00A66D1B" w:rsidP="00A66D1B">
      <w:pPr>
        <w:pStyle w:val="a3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Γ) Το ποσοστό απόσβεσης για τα υπόλοιπα μεταφορικά μέσα καθώς και για τα μεταφορικά μέσα που δεν υπάρχουν με 31/12/20, είναι 20% ετησίως.  Δεν έχει γίνει </w:t>
      </w:r>
      <w:r w:rsidR="00786ED2">
        <w:rPr>
          <w:sz w:val="26"/>
          <w:szCs w:val="26"/>
        </w:rPr>
        <w:t>καμία</w:t>
      </w:r>
      <w:r>
        <w:rPr>
          <w:sz w:val="26"/>
          <w:szCs w:val="26"/>
        </w:rPr>
        <w:t xml:space="preserve"> εγγραφή για αυτά τα πάγια. </w:t>
      </w:r>
    </w:p>
    <w:p w:rsidR="00A66D1B" w:rsidRDefault="00A66D1B" w:rsidP="00A66D1B">
      <w:pPr>
        <w:pStyle w:val="a3"/>
        <w:spacing w:after="120"/>
        <w:jc w:val="both"/>
        <w:rPr>
          <w:sz w:val="26"/>
          <w:szCs w:val="26"/>
        </w:rPr>
      </w:pPr>
    </w:p>
    <w:p w:rsidR="00961C39" w:rsidRDefault="00A66D1B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Υπάρχει πλεόνασμα ταμείου 20.000 €, που προέρχεται από κέρδη λαχείων τα οποία δεν καταχωρήθηκαν στα βιβλία της εταιρίας.</w:t>
      </w:r>
    </w:p>
    <w:p w:rsidR="00A66D1B" w:rsidRDefault="00A66D1B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A66D1B">
        <w:rPr>
          <w:sz w:val="26"/>
          <w:szCs w:val="26"/>
        </w:rPr>
        <w:lastRenderedPageBreak/>
        <w:t xml:space="preserve">Ο ανεπίδεκτος είσπραξης πελάτης που χρωστούσε στην εταιρία 70.000 €, αλλά είχε αποσβεστεί πλήρως, καταβάλλει 10.000 € και εξοφλείται ο λογαριασμός του. </w:t>
      </w:r>
    </w:p>
    <w:p w:rsidR="00A66D1B" w:rsidRDefault="00A66D1B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Οφείλεται φωτισμός Νοεμβρίου – Δεκεμβρίου 2020 ποσού 7.000 €</w:t>
      </w:r>
    </w:p>
    <w:p w:rsidR="00A66D1B" w:rsidRDefault="00A66D1B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Στον λογαριασμό «Ενοίκια» περιλαμβάνονται ενοίκια 3 ετών (2020, 2021, 2022).</w:t>
      </w:r>
    </w:p>
    <w:p w:rsidR="00A66D1B" w:rsidRDefault="00A66D1B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Υπάρχει </w:t>
      </w:r>
      <w:proofErr w:type="spellStart"/>
      <w:r>
        <w:rPr>
          <w:sz w:val="26"/>
          <w:szCs w:val="26"/>
        </w:rPr>
        <w:t>μένουσα</w:t>
      </w:r>
      <w:proofErr w:type="spellEnd"/>
      <w:r>
        <w:rPr>
          <w:sz w:val="26"/>
          <w:szCs w:val="26"/>
        </w:rPr>
        <w:t xml:space="preserve"> γραφική ύλη 4.000 €</w:t>
      </w:r>
    </w:p>
    <w:p w:rsidR="00A66D1B" w:rsidRDefault="00A66D1B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Τα τελικά αποθέματα </w:t>
      </w:r>
      <w:r w:rsidR="00786ED2">
        <w:rPr>
          <w:sz w:val="26"/>
          <w:szCs w:val="26"/>
        </w:rPr>
        <w:t>αποτιμώνται</w:t>
      </w:r>
      <w:r>
        <w:rPr>
          <w:sz w:val="26"/>
          <w:szCs w:val="26"/>
        </w:rPr>
        <w:t xml:space="preserve"> στο ποσό των 70.000 €.</w:t>
      </w:r>
    </w:p>
    <w:p w:rsidR="00125BE8" w:rsidRDefault="00125BE8" w:rsidP="00961C39">
      <w:pPr>
        <w:pStyle w:val="a3"/>
        <w:spacing w:after="120"/>
        <w:jc w:val="both"/>
        <w:rPr>
          <w:sz w:val="26"/>
          <w:szCs w:val="26"/>
        </w:rPr>
      </w:pPr>
    </w:p>
    <w:p w:rsidR="00125BE8" w:rsidRPr="00125BE8" w:rsidRDefault="00125BE8" w:rsidP="00961C39">
      <w:pPr>
        <w:pStyle w:val="a3"/>
        <w:spacing w:after="120"/>
        <w:jc w:val="both"/>
        <w:rPr>
          <w:b/>
          <w:i/>
          <w:sz w:val="26"/>
          <w:szCs w:val="26"/>
        </w:rPr>
      </w:pPr>
      <w:r w:rsidRPr="00125BE8">
        <w:rPr>
          <w:b/>
          <w:i/>
          <w:sz w:val="26"/>
          <w:szCs w:val="26"/>
        </w:rPr>
        <w:t>Ζητεί</w:t>
      </w:r>
      <w:r w:rsidR="00A66D1B">
        <w:rPr>
          <w:b/>
          <w:i/>
          <w:sz w:val="26"/>
          <w:szCs w:val="26"/>
        </w:rPr>
        <w:t xml:space="preserve">ται να διενεργηθούν οι </w:t>
      </w:r>
      <w:r w:rsidRPr="00125BE8">
        <w:rPr>
          <w:b/>
          <w:i/>
          <w:sz w:val="26"/>
          <w:szCs w:val="26"/>
        </w:rPr>
        <w:t>ημερολογιακές εγγραφές προσαρμογής των παραπάνω λογαριασμών.</w:t>
      </w:r>
    </w:p>
    <w:p w:rsidR="00F70762" w:rsidRDefault="00F70762"/>
    <w:sectPr w:rsidR="00F707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C6B91"/>
    <w:multiLevelType w:val="hybridMultilevel"/>
    <w:tmpl w:val="F46EC4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FA"/>
    <w:rsid w:val="00017F99"/>
    <w:rsid w:val="00125BE8"/>
    <w:rsid w:val="00681EBA"/>
    <w:rsid w:val="00786ED2"/>
    <w:rsid w:val="00885003"/>
    <w:rsid w:val="00961C39"/>
    <w:rsid w:val="00A66D1B"/>
    <w:rsid w:val="00B11AFA"/>
    <w:rsid w:val="00C13E80"/>
    <w:rsid w:val="00F70762"/>
    <w:rsid w:val="00F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A8FCA-8CD2-47F2-B50B-524D003A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AFA"/>
    <w:pPr>
      <w:ind w:left="720"/>
      <w:contextualSpacing/>
    </w:pPr>
  </w:style>
  <w:style w:type="table" w:styleId="a4">
    <w:name w:val="Table Grid"/>
    <w:basedOn w:val="a1"/>
    <w:uiPriority w:val="59"/>
    <w:rsid w:val="00B1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DF24-D665-4EB7-A91F-22AD37D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2020-06-10T20:41:00Z</dcterms:created>
  <dcterms:modified xsi:type="dcterms:W3CDTF">2020-06-10T20:41:00Z</dcterms:modified>
</cp:coreProperties>
</file>