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F65" w:rsidRPr="00450F65" w:rsidRDefault="00450F65" w:rsidP="00450F65">
      <w:pPr>
        <w:pBdr>
          <w:bottom w:val="single" w:sz="4" w:space="1" w:color="auto"/>
        </w:pBd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b/>
          <w:color w:val="1D2228"/>
          <w:sz w:val="20"/>
          <w:szCs w:val="20"/>
          <w:lang w:eastAsia="el-GR"/>
        </w:rPr>
        <w:t>ΥΛΗ ΕΞΕΤΑΣΗΣ ΕΡΓΑΣΤΗΡΙΟΥ</w:t>
      </w:r>
    </w:p>
    <w:p w:rsidR="00450F65" w:rsidRDefault="00450F65" w:rsidP="00450F6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</w:p>
    <w:p w:rsidR="001B63A7" w:rsidRPr="000662D6" w:rsidRDefault="001B63A7" w:rsidP="00450F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D2228"/>
          <w:sz w:val="24"/>
          <w:szCs w:val="24"/>
          <w:lang w:eastAsia="el-GR"/>
        </w:rPr>
      </w:pP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Η ύλη της εξέτασης του εργαστηρίου σε γενικές γραμμές έχει ως εξής:</w:t>
      </w:r>
    </w:p>
    <w:p w:rsidR="00450F65" w:rsidRPr="000662D6" w:rsidRDefault="00450F65" w:rsidP="00450F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  <w:lang w:eastAsia="el-GR"/>
        </w:rPr>
      </w:pP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Λειτουργία του λογιστικού πακέτου «Κεφάλαιο»</w:t>
      </w:r>
    </w:p>
    <w:p w:rsidR="000662D6" w:rsidRPr="000662D6" w:rsidRDefault="00450F65" w:rsidP="00450F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  <w:lang w:eastAsia="el-GR"/>
        </w:rPr>
      </w:pP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Λειτουργία των λογαριασμών των ομάδων 1 έως 7 και του λογαριασμού  82 με τον οποίο κλείνουν τα έσοδα και έξοδα</w:t>
      </w:r>
      <w:r w:rsidR="001B63A7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 σύμφωνα με τα ΕΛΠ</w:t>
      </w: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. </w:t>
      </w:r>
      <w:r w:rsidR="001B63A7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Εγ</w:t>
      </w: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γραφές αγορών και πωλήσεων </w:t>
      </w:r>
      <w:r w:rsidR="000662D6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εμπορευμάτων, αγορών και πωλήσεων </w:t>
      </w: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παγίων</w:t>
      </w:r>
      <w:r w:rsidR="000662D6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, καταστροφή παγίου στοιχείου, </w:t>
      </w:r>
      <w:r w:rsidR="001B63A7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καθώς και ο λογισμός κέρδους ή ζημί</w:t>
      </w:r>
      <w:r w:rsidR="000662D6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ας που προέρχεται από την πώληση ή καταστροφή</w:t>
      </w: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, αποσβέσεις</w:t>
      </w:r>
      <w:r w:rsidR="000662D6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 παγίων στοιχείων</w:t>
      </w: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, γραμμάτια </w:t>
      </w:r>
      <w:r w:rsidR="000662D6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εισπρακτέα</w:t>
      </w:r>
    </w:p>
    <w:p w:rsidR="001B63A7" w:rsidRPr="000662D6" w:rsidRDefault="000662D6" w:rsidP="00450F6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228"/>
          <w:sz w:val="24"/>
          <w:szCs w:val="24"/>
          <w:lang w:eastAsia="el-GR"/>
        </w:rPr>
      </w:pP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 και πληρωτέα </w:t>
      </w:r>
      <w:r w:rsidR="00450F65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με τόκους, μισθοδοσία, αμοιβές ελεύθερων επαγγελματιών, εκκαθάριση ΦΠΑ (τρεις περιπτώσεις που διδάχθηκαν),</w:t>
      </w:r>
      <w:r w:rsidR="001B63A7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 λογισμός τόκων δανείων,</w:t>
      </w:r>
      <w:r w:rsidR="00450F65"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 xml:space="preserve"> εγγραφές τακτοποίησης με χρήση μεταβατικών λογαριασμών, κλείσιμο αντίθετων λογαριασμών </w:t>
      </w:r>
      <w:r w:rsidRPr="000662D6">
        <w:rPr>
          <w:rFonts w:ascii="Arial" w:eastAsia="Times New Roman" w:hAnsi="Arial" w:cs="Arial"/>
          <w:color w:val="1D2228"/>
          <w:sz w:val="24"/>
          <w:szCs w:val="24"/>
          <w:lang w:eastAsia="el-GR"/>
        </w:rPr>
        <w:t>όταν απαιτείται.</w:t>
      </w:r>
    </w:p>
    <w:p w:rsidR="00450F65" w:rsidRPr="00450F65" w:rsidRDefault="001B63A7" w:rsidP="00450F6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</w:pPr>
      <w:r>
        <w:rPr>
          <w:rFonts w:ascii="Helvetica" w:eastAsia="Times New Roman" w:hAnsi="Helvetica" w:cs="Helvetica"/>
          <w:color w:val="1D2228"/>
          <w:sz w:val="20"/>
          <w:szCs w:val="20"/>
          <w:lang w:eastAsia="el-GR"/>
        </w:rPr>
        <w:t xml:space="preserve"> </w:t>
      </w:r>
    </w:p>
    <w:p w:rsidR="002B1CBA" w:rsidRDefault="002B1CBA">
      <w:bookmarkStart w:id="0" w:name="_GoBack"/>
      <w:bookmarkEnd w:id="0"/>
    </w:p>
    <w:sectPr w:rsidR="002B1CBA" w:rsidSect="002B1C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65"/>
    <w:rsid w:val="000662D6"/>
    <w:rsid w:val="001B63A7"/>
    <w:rsid w:val="002B1CBA"/>
    <w:rsid w:val="00450F65"/>
    <w:rsid w:val="008E00FF"/>
    <w:rsid w:val="009908A9"/>
    <w:rsid w:val="009E04F8"/>
    <w:rsid w:val="00BE45E0"/>
    <w:rsid w:val="00CA5D75"/>
    <w:rsid w:val="00D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03EC"/>
  <w15:docId w15:val="{113B09DF-0B5C-4A8D-88A1-D1EC19C7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2</cp:revision>
  <dcterms:created xsi:type="dcterms:W3CDTF">2020-06-16T09:02:00Z</dcterms:created>
  <dcterms:modified xsi:type="dcterms:W3CDTF">2020-06-16T09:02:00Z</dcterms:modified>
</cp:coreProperties>
</file>